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04398D">
        <w:rPr>
          <w:b/>
          <w:sz w:val="20"/>
          <w:szCs w:val="20"/>
          <w:lang w:val="uk-UA"/>
        </w:rPr>
        <w:t>7</w:t>
      </w:r>
      <w:r w:rsidR="00906D37">
        <w:rPr>
          <w:b/>
          <w:sz w:val="20"/>
          <w:szCs w:val="20"/>
          <w:lang w:val="uk-UA"/>
        </w:rPr>
        <w:t>3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04398D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04398D">
        <w:rPr>
          <w:b/>
          <w:sz w:val="20"/>
          <w:szCs w:val="20"/>
          <w:lang w:val="uk-UA"/>
        </w:rPr>
        <w:t>1</w:t>
      </w:r>
      <w:r w:rsidR="00906D37">
        <w:rPr>
          <w:b/>
          <w:sz w:val="20"/>
          <w:szCs w:val="20"/>
          <w:lang w:val="uk-UA"/>
        </w:rPr>
        <w:t>0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906D37">
        <w:rPr>
          <w:b/>
          <w:sz w:val="20"/>
          <w:szCs w:val="20"/>
          <w:lang w:val="uk-UA"/>
        </w:rPr>
        <w:t>листопада</w:t>
      </w:r>
      <w:r w:rsidR="000A0BD8">
        <w:rPr>
          <w:b/>
          <w:sz w:val="20"/>
          <w:szCs w:val="20"/>
          <w:lang w:val="uk-UA"/>
        </w:rPr>
        <w:t xml:space="preserve"> 2020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882D99" w:rsidRPr="00882D99" w:rsidTr="0006703B">
        <w:tc>
          <w:tcPr>
            <w:tcW w:w="5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882D99" w:rsidRPr="00882D99" w:rsidRDefault="00882D99" w:rsidP="00DC12B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82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порушення клопотання щодо присвоєння почесного звання «Мати-героїня». </w:t>
            </w:r>
          </w:p>
        </w:tc>
        <w:tc>
          <w:tcPr>
            <w:tcW w:w="1560" w:type="dxa"/>
          </w:tcPr>
          <w:p w:rsidR="00882D99" w:rsidRPr="00882D99" w:rsidRDefault="00882D99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882D99" w:rsidRPr="00882D99" w:rsidRDefault="00882D99" w:rsidP="00882D9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882D99" w:rsidRPr="00882D99" w:rsidRDefault="00882D99" w:rsidP="00882D9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882D99" w:rsidRPr="00882D99" w:rsidRDefault="00C705F8" w:rsidP="005A0E4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Управління гуманітарної політики 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82D99" w:rsidRPr="00882D99" w:rsidTr="0006703B">
        <w:tc>
          <w:tcPr>
            <w:tcW w:w="5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882D99" w:rsidRPr="00882D99" w:rsidRDefault="00882D99" w:rsidP="00DC12B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82D99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 </w:t>
            </w:r>
          </w:p>
        </w:tc>
        <w:tc>
          <w:tcPr>
            <w:tcW w:w="1560" w:type="dxa"/>
          </w:tcPr>
          <w:p w:rsidR="00882D99" w:rsidRPr="00882D99" w:rsidRDefault="00882D99" w:rsidP="0029602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2-7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882D99" w:rsidRPr="00882D99" w:rsidRDefault="00882D99" w:rsidP="00882D9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882D99" w:rsidRPr="00882D99" w:rsidRDefault="00882D99" w:rsidP="00882D99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882D99" w:rsidRPr="00B67EC4" w:rsidRDefault="00B67EC4" w:rsidP="002960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82D99" w:rsidRPr="00882D99" w:rsidRDefault="00882D9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50400A" w:rsidRPr="00882D99" w:rsidRDefault="0050400A" w:rsidP="00DC12B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82D99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26.06.2020 № 26-67/VІІ «Про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Вакуленко Яні Василівні (22/72 ч.) та громадянину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Рибаченку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Андрію Івановичу (22/72 ч.) земельної ділянки на вул. Багратіона, буд.7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DC12BC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14.07.2020 № 2-68/VІІ «Про надання дозволу громадянам на розробку проектів землеустрою щодо відведення земельних ділянок у власність для будівництва і обслуговування </w:t>
            </w: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житлового будинку господарських будівель і споруд (присадибна ділянка) у м. Нікополі Дніпропетровської області» громадянці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Волошкіній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Валентині Петрівні на вул. Азовського, буд. 4 у м. Нікополі Дніпропетровської області.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6.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 передачу у власність громадянці Ручко Любові Олександрівні земельної ділянки на вул. Херсонській, буд. 136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громадянці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Кузнецовій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Олені Вікторівні земельної ділянки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Сулицькій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34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громадянину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Віниченку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Євгену Володимировичу земельної ділянки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, буд. 120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Сільковській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Наталії Василівні земельної ділянки на вул. Слов’янській, буд. 134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Ганоченко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Ірині Михайлівні земельної ділянки на вул. Іртиській, буд. 38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      </w: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громадянці Волох Марії Василівні земельної ділянки на вул. Л.Українки, буд. 57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>
              <w:rPr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12.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Великому Володимиру Федоровичу земельної ділянки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, буд. 281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Радченко Тетяні Іванівні земельної ділянки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, буд. 281а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Пясецькій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Інні Миколаївні (2/3 ч.) громадянину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Пясецькому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Сергію Миколайовичу (1/3 ч.) земельної ділянки на вул. Матюка, буд. 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громадянці Савченко Марії Миколаївні земельної ділянки на пров. Сінному, буд. 3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громадянину Мазуру Юрію Миколайовичу земельної ділянки на вул. Брестській, буд. 83 у м. </w:t>
            </w: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земельних ресурсів </w:t>
            </w:r>
            <w:r>
              <w:rPr>
                <w:sz w:val="16"/>
                <w:szCs w:val="16"/>
                <w:lang w:val="uk-UA"/>
              </w:rPr>
              <w:lastRenderedPageBreak/>
              <w:t>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17.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громадянину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Вавілову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Сергію Олександровичу земельної ділянки на вул. Михайла Грушевського, буд. 37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громадянину Ковалю Павлу Григоровичу земельної ділянки на вул. Павла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Богуша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29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18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 передачу у власність громадянці Жилі Наталі Олександрівні земельної ділянки на вул. Херсонській, буд. 181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Скупому Роману Миколайовичу земельної ділянки на вул. Крилова, буд. 30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Ярошенко Тетяні Орестівні земельної ділянки на вул. Степовій, буд. 85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громадянці Семеновій Ганні Григорівні земельної ділянки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Чкалова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61 у м. Нікополі Дніпропетровської області для будівництва і обслуговування </w:t>
            </w: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Ломі Антону Івановичу земельної ділянки на вул. Приморській, буд. 1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Міщенко Магдалині Петрівні (1/3 ч.), громадянину Міщенку Віктору Івановичу (1/3 ч.), громадянці Євсєєвій Ірині Вікторівні (1/3 ч.) земельної ділянки на вул. Мартинова Миколи, буд. 50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Кондратьєвій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 Володимирівні земельної ділянки на вул. Брестській, буд. 87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Кукушкіній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Ользі Анатоліївні земельної ділянки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Славгородській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16 у м. Нікополі Дніпропетровської області для будівництва і обслуговування житлового будинку, господарських будівель і споруд (присадибна ділянка)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      </w: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громадянину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Коротченку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Олександру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Стефановичу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, буд. 59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27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>
              <w:rPr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DC12BC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28.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Херсонській, 367/2 у м. Нікополі Дніпропетровської області.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2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припинення дії договору оренди землі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224 у м. Нікополі Дніпропетровської області, укладеного між Нікопольською міською радою та фізичною особою-підприємцем Шумовим Богданом Миколайовичем.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DC12BC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фізичній особі-підприємцю Соколу Роману Анатолійовичу в оренду земельної ділянки за фактичним розміщенням будівлі депо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, 224 у м. Нікополі Дніпропетровської області.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DC12BC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громадянину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Тихенку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Сергію Віталійовичу на розробку проекту землеустрою щодо відведення земельної ділянки в оренду за фактичним розміщенням нежитлових будівель виробничої бази на вул. Барнаульській, 2а у м. Нікополі Дніпропетровської області.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DC12BC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ділянки, цільове призначення якої змінюється та надання в оренду земельної ділянки фізичній особі-підприємцю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Саюк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Аллі Михайлівні за фактичним розміщенням нежитлової будівлі на вул. Патріотів України, 173/2 у м. Нікополі Дніпропетровської області.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32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B67EC4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громадянину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Аксентьєву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Олексію Олеговичу в оренду земельної ділянки за фактичним розміщенням нежитлової будівлі на вул.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, 39 у м. Нікополі Дніпропетровської області 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34.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заходів на 2020 рік, зазначених в додатку 1 до міської Програми «ТУРБОТА» на 2019 - 2021 роки, затвердженої рішенням міської ради від 30.11.2018 № 63-42/VII.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35.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передавального акту комісії з реорганізації комунального підприємства «Нікопольська міська психоневрологічна лікарня» Нікопольської міської ради».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35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передавального акту комісії з реорганізації комунального підприємства «Нікопольська міська лікарня №1» Нікопольської міської ради».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до міської Програми «Фінансова підтримка комунальних підприємств охорони здоров’я м. Нікополя на 2020 рік».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Положення про Нікопольський територіальний центр соціального обслуговування (надання соціальних послуг) у новій редакції.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доповнень до рішення Нікопольської міської ради від 28.08.2020 №103-69/VІІ «Про реорганізацію юридичних осіб - комунального підприємства «Нікопольська міська лікарня №1» НМР», комунального підприємства «Нікопольська міська психоневрологічна лікарня» НМР» шляхом приєднання до комунального підприємства «Нікопольська міська лікарня №4» НМР»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охорони здоров’я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40.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Нікопольської міської ради від 14.02.2018 № 36-43/VII «Про внесення змін та доповнень до «Програми сприяння громадянській активності у розвитку території міста Нікополя на 2013- 2016 роки», термін дії якої продовжено до 2021 року рішенням міської ради від 25.11.2016 р. № 37-14/VІІ».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40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0400A" w:rsidRPr="00882D99" w:rsidTr="0006703B">
        <w:tc>
          <w:tcPr>
            <w:tcW w:w="5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50400A" w:rsidRPr="00DC12BC" w:rsidRDefault="0050400A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збільшення Статутного капіталу, внесення змін та затвердження Статуту КОМУНАЛЬНОГО ПІДПРИЄМСТВА «НІКОПОЛЬСЬКЕ ВИРОБНИЧЕ УПРАВЛІННЯ ВОДОПРОВІДНО-КАНАЛІЗАЦІЙНОГО ГОСПОДАРСТВА» НІКОПОЛЬСЬКОЇ МІСЬКОЇ РАДИ у новій редакції. </w:t>
            </w:r>
          </w:p>
        </w:tc>
        <w:tc>
          <w:tcPr>
            <w:tcW w:w="1560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1-7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50400A" w:rsidRPr="00882D99" w:rsidRDefault="0050400A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50400A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0400A" w:rsidRPr="00882D99" w:rsidRDefault="0050400A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0400A" w:rsidRPr="00882D99" w:rsidRDefault="0050400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збільшення Статутного капіталу, зміну місцезнаходження та видів економічної діяльності, внесення змін та затвердження Статуту </w:t>
            </w: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КОМУНАЛЬНОГО ПІДПРИЄМСТВА «МІСЬКЕ ПАРКОВЕ ГОСПОДАРСТВО» НІКОПОЛЬСЬКОЇ МІСЬКОЇ РАДИ у новій редакції.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06675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Управління благоустрою, інфраструктури та </w:t>
            </w:r>
            <w:r>
              <w:rPr>
                <w:sz w:val="16"/>
                <w:szCs w:val="16"/>
                <w:lang w:val="uk-UA"/>
              </w:rPr>
              <w:lastRenderedPageBreak/>
              <w:t>комунального господарства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43.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втрату чинності рішень Нікопольської міської ради.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06675B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44.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План діяльності з підготовки </w:t>
            </w:r>
            <w:proofErr w:type="spellStart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проєктів</w:t>
            </w:r>
            <w:proofErr w:type="spellEnd"/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регуляторних актів Нікопольської міської ради на 2021 рік.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44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03206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економічного аналізу та прогнозування 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зміну назви та затвердження Статуту комунального закладу у новій редакції.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45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Управління гуманітарної політики 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створення комунального підприємства «ЦЕНТР ОСВІТИ ДОРОСЛИХ» «НІКОПОЛЬ» Нікопольської міської ради 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46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2020 рік», затвердивши її у новій редакції.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47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48.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«Програми сприяння ефективному розвитку багатоквартирних будинків у місті Нікополі на 2018-2023 роки», затвердженої рішенням міської ради від 26.06.2020 № 53-67/VII у новій редакції.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48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49.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погодження інвестиційної програми комунального підприємства «Нікопольське виробниче управління водопровідно-каналізаційного господарства» Нікопольської міської ради на 2021 рік.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49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50.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делегування представників Нікопольської міської ради до Наглядової ради комунального підприємства «Міське паркове господарство» Нікопольської міської ради.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50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51.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доповнень до переліку заходів міської програми «Екологія 2018-2022».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1-7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екології 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52.</w:t>
            </w:r>
          </w:p>
        </w:tc>
        <w:tc>
          <w:tcPr>
            <w:tcW w:w="2976" w:type="dxa"/>
          </w:tcPr>
          <w:p w:rsidR="00032061" w:rsidRPr="00DC12BC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DC12B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видатків на 2020 рік для реалізації пунктів 2.13, 2.14, 2.15, 3.1, 3.5, 3.8, 5.1, 6.10, 6.15, 6.17, 8.1 заходів міської програми «Екологія 2018-2022».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52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екології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53.</w:t>
            </w:r>
          </w:p>
        </w:tc>
        <w:tc>
          <w:tcPr>
            <w:tcW w:w="2976" w:type="dxa"/>
          </w:tcPr>
          <w:p w:rsidR="00032061" w:rsidRPr="001B7CFF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виконання Програми соціально-економічного та культурного розвитку міста Нікополя за 9 місяців 2020 року.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53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032061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економічного аналізу та прогнозування 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54.</w:t>
            </w:r>
          </w:p>
        </w:tc>
        <w:tc>
          <w:tcPr>
            <w:tcW w:w="2976" w:type="dxa"/>
          </w:tcPr>
          <w:p w:rsidR="00032061" w:rsidRPr="001B7CFF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звіту про виконання бюджету міста за 9 місяців 2020 року.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54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55.</w:t>
            </w:r>
          </w:p>
        </w:tc>
        <w:tc>
          <w:tcPr>
            <w:tcW w:w="2976" w:type="dxa"/>
          </w:tcPr>
          <w:p w:rsidR="00032061" w:rsidRPr="001B7CFF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міської ради від 20 грудня 2019 року № 70-57/VІІ «Про бюджет міста Нікополя на 2020 рік».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55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56.</w:t>
            </w:r>
          </w:p>
        </w:tc>
        <w:tc>
          <w:tcPr>
            <w:tcW w:w="2976" w:type="dxa"/>
          </w:tcPr>
          <w:p w:rsidR="00032061" w:rsidRPr="001B7CFF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грошової допомоги мешканцям міста Нікополя.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56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89618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Комісія з надання грошової допомоги мешканцям міста Нікополя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57.</w:t>
            </w:r>
          </w:p>
        </w:tc>
        <w:tc>
          <w:tcPr>
            <w:tcW w:w="2976" w:type="dxa"/>
          </w:tcPr>
          <w:p w:rsidR="00032061" w:rsidRPr="001B7CFF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>Про втрату чинності пункту 3 рішення Нікопольської м</w:t>
            </w:r>
            <w:r w:rsidR="0089618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іської ради від 27.06.2003  </w:t>
            </w: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>№ 72-7/XXIV "П</w:t>
            </w:r>
            <w:r w:rsidR="00896183">
              <w:rPr>
                <w:rFonts w:ascii="Times New Roman" w:hAnsi="Times New Roman"/>
                <w:sz w:val="16"/>
                <w:szCs w:val="16"/>
                <w:lang w:val="uk-UA"/>
              </w:rPr>
              <w:t>ро встановлення частки земельної ді</w:t>
            </w: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>лянки по пр. Трубників, 56, яка закріплюється за підприємствами створеними при реструктуризації ВАТ "НПТЗ" для сплати земельного податку за землю"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57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896183" w:rsidP="0004398D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58.</w:t>
            </w:r>
          </w:p>
        </w:tc>
        <w:tc>
          <w:tcPr>
            <w:tcW w:w="2976" w:type="dxa"/>
          </w:tcPr>
          <w:p w:rsidR="00032061" w:rsidRPr="001B7CFF" w:rsidRDefault="00032061" w:rsidP="00C705F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присвоєння звання "Почесний громадянин міста Нікополя" </w:t>
            </w:r>
            <w:proofErr w:type="spellStart"/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>Варжеленку</w:t>
            </w:r>
            <w:proofErr w:type="spellEnd"/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Георгію Тихоновичу 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58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Організаційний відділ 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59.</w:t>
            </w:r>
          </w:p>
        </w:tc>
        <w:tc>
          <w:tcPr>
            <w:tcW w:w="2976" w:type="dxa"/>
          </w:tcPr>
          <w:p w:rsidR="00032061" w:rsidRPr="00113D75" w:rsidRDefault="00032061" w:rsidP="00C705F8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113D75">
              <w:rPr>
                <w:b/>
                <w:lang w:val="uk-UA"/>
              </w:rPr>
              <w:pict>
                <v:line id="_x0000_s1153" style="position:absolute;left:0;text-align:left;z-index:251824128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13D75">
              <w:rPr>
                <w:b/>
                <w:noProof/>
                <w:lang w:val="uk-U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4" type="#_x0000_t202" style="position:absolute;left:0;text-align:left;margin-left:43.4pt;margin-top:15.75pt;width:162.4pt;height:12.6pt;z-index:251825152;mso-position-horizontal-relative:text;mso-position-vertical-relative:text" filled="f" stroked="f">
                  <v:textbox style="mso-next-textbox:#_x0000_s1154" inset="0,0,0,0">
                    <w:txbxContent>
                      <w:p w:rsidR="00032061" w:rsidRPr="00995907" w:rsidRDefault="00032061" w:rsidP="00B67EC4"/>
                    </w:txbxContent>
                  </v:textbox>
                </v:shape>
              </w:pict>
            </w:r>
            <w:r w:rsidRPr="00113D75">
              <w:rPr>
                <w:b/>
                <w:lang w:val="uk-UA"/>
              </w:rPr>
              <w:pict>
                <v:line id="_x0000_s1152" style="position:absolute;left:0;text-align:left;z-index:251826176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113D7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 врахування пропозицій, викладених в </w:t>
            </w:r>
            <w:r w:rsidRPr="00113D75">
              <w:rPr>
                <w:rFonts w:ascii="Times New Roman" w:hAnsi="Times New Roman"/>
                <w:sz w:val="16"/>
                <w:szCs w:val="16"/>
                <w:lang w:val="uk-UA"/>
              </w:rPr>
              <w:t>Резолюції  громадських слухань, що відбулися 04.10.2020 на тему «Про встановлення орендної плати Нікопольському управлінню з експлуатації газового господарства ПАТ «</w:t>
            </w:r>
            <w:proofErr w:type="spellStart"/>
            <w:r w:rsidRPr="00113D75">
              <w:rPr>
                <w:rFonts w:ascii="Times New Roman" w:hAnsi="Times New Roman"/>
                <w:sz w:val="16"/>
                <w:szCs w:val="16"/>
                <w:lang w:val="uk-UA"/>
              </w:rPr>
              <w:t>Дніпропетровськгаз</w:t>
            </w:r>
            <w:proofErr w:type="spellEnd"/>
            <w:r w:rsidRPr="00113D75">
              <w:rPr>
                <w:rFonts w:ascii="Times New Roman" w:hAnsi="Times New Roman"/>
                <w:sz w:val="16"/>
                <w:szCs w:val="16"/>
                <w:lang w:val="uk-UA"/>
              </w:rPr>
              <w:t>» за користування земельними ділянками, що використовуються для функціонування розташованої на території міста Нікополя мережі газопроводів».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59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60.</w:t>
            </w:r>
          </w:p>
        </w:tc>
        <w:tc>
          <w:tcPr>
            <w:tcW w:w="2976" w:type="dxa"/>
          </w:tcPr>
          <w:p w:rsidR="00032061" w:rsidRPr="00113D75" w:rsidRDefault="00032061" w:rsidP="00C705F8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113D75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  <w:lang w:val="uk-UA"/>
              </w:rPr>
              <w:t xml:space="preserve">Про  врахування пропозицій, викладених в </w:t>
            </w:r>
            <w:r w:rsidRPr="00113D75">
              <w:rPr>
                <w:rFonts w:ascii="Times New Roman" w:hAnsi="Times New Roman"/>
                <w:sz w:val="16"/>
                <w:szCs w:val="16"/>
                <w:lang w:val="uk-UA"/>
              </w:rPr>
              <w:t>Резолюції  громадських слухань, що відбулися 03.10.2020 на тему «</w:t>
            </w:r>
            <w:r w:rsidRPr="00113D75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Щодо доцільності реорганізації «Нікопольської міської дитячої лікарні» шляхом приєднання її до </w:t>
            </w:r>
            <w:proofErr w:type="spellStart"/>
            <w:r w:rsidRPr="00113D75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КЗ</w:t>
            </w:r>
            <w:proofErr w:type="spellEnd"/>
            <w:r w:rsidRPr="00113D75"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«Нікопольська міська лікарня №4</w:t>
            </w:r>
            <w:r w:rsidRPr="00113D75">
              <w:rPr>
                <w:rFonts w:ascii="Times New Roman" w:hAnsi="Times New Roman"/>
                <w:sz w:val="16"/>
                <w:szCs w:val="16"/>
                <w:lang w:val="uk-UA"/>
              </w:rPr>
              <w:t>».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60</w:t>
            </w:r>
            <w:r w:rsidRPr="00882D99">
              <w:rPr>
                <w:sz w:val="16"/>
                <w:szCs w:val="16"/>
                <w:lang w:val="uk-UA"/>
              </w:rPr>
              <w:t>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032061" w:rsidRPr="00882D99" w:rsidTr="0006703B">
        <w:tc>
          <w:tcPr>
            <w:tcW w:w="5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61.</w:t>
            </w:r>
          </w:p>
        </w:tc>
        <w:tc>
          <w:tcPr>
            <w:tcW w:w="2976" w:type="dxa"/>
          </w:tcPr>
          <w:p w:rsidR="00032061" w:rsidRPr="001B7CFF" w:rsidRDefault="00032061" w:rsidP="00C705F8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1B7CFF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змін та доповнень до додатку 1 до «Програми розвитку благоустрою та інфраструктури м. Нікополя на 2020-2022 роки».</w:t>
            </w:r>
          </w:p>
        </w:tc>
        <w:tc>
          <w:tcPr>
            <w:tcW w:w="1560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1-7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/VII</w:t>
            </w:r>
          </w:p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від 1</w:t>
            </w:r>
            <w:r>
              <w:rPr>
                <w:sz w:val="16"/>
                <w:szCs w:val="16"/>
                <w:lang w:val="uk-UA"/>
              </w:rPr>
              <w:t>0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417" w:type="dxa"/>
          </w:tcPr>
          <w:p w:rsidR="00032061" w:rsidRPr="00882D99" w:rsidRDefault="00032061" w:rsidP="00B67E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.2020</w:t>
            </w:r>
          </w:p>
        </w:tc>
        <w:tc>
          <w:tcPr>
            <w:tcW w:w="1559" w:type="dxa"/>
          </w:tcPr>
          <w:p w:rsidR="00032061" w:rsidRPr="00882D99" w:rsidRDefault="00896183" w:rsidP="00296029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032061" w:rsidRPr="00882D99" w:rsidRDefault="00032061" w:rsidP="00B67EC4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032061" w:rsidRPr="00882D99" w:rsidRDefault="00032061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32061"/>
    <w:rsid w:val="0004398D"/>
    <w:rsid w:val="0006703B"/>
    <w:rsid w:val="00097B2A"/>
    <w:rsid w:val="000A0A2B"/>
    <w:rsid w:val="000A0BD8"/>
    <w:rsid w:val="000C7962"/>
    <w:rsid w:val="000E72AE"/>
    <w:rsid w:val="0010286C"/>
    <w:rsid w:val="00113D75"/>
    <w:rsid w:val="00123F2F"/>
    <w:rsid w:val="00137771"/>
    <w:rsid w:val="00137DF9"/>
    <w:rsid w:val="001A5842"/>
    <w:rsid w:val="001B7CFF"/>
    <w:rsid w:val="001C1A9E"/>
    <w:rsid w:val="00207D59"/>
    <w:rsid w:val="002116E3"/>
    <w:rsid w:val="00215E50"/>
    <w:rsid w:val="00220D97"/>
    <w:rsid w:val="00234D11"/>
    <w:rsid w:val="00243091"/>
    <w:rsid w:val="00296029"/>
    <w:rsid w:val="002D07DD"/>
    <w:rsid w:val="002E358F"/>
    <w:rsid w:val="002F25F6"/>
    <w:rsid w:val="003175A2"/>
    <w:rsid w:val="00364294"/>
    <w:rsid w:val="00385874"/>
    <w:rsid w:val="00393869"/>
    <w:rsid w:val="003F1290"/>
    <w:rsid w:val="00404D73"/>
    <w:rsid w:val="004279B7"/>
    <w:rsid w:val="00475CAA"/>
    <w:rsid w:val="00496424"/>
    <w:rsid w:val="004B5260"/>
    <w:rsid w:val="004D0555"/>
    <w:rsid w:val="004D15BC"/>
    <w:rsid w:val="004D588E"/>
    <w:rsid w:val="00502B50"/>
    <w:rsid w:val="0050400A"/>
    <w:rsid w:val="005411E4"/>
    <w:rsid w:val="00570681"/>
    <w:rsid w:val="00575A89"/>
    <w:rsid w:val="00581280"/>
    <w:rsid w:val="005A0E4B"/>
    <w:rsid w:val="005D3F47"/>
    <w:rsid w:val="0060626B"/>
    <w:rsid w:val="00622CB7"/>
    <w:rsid w:val="00684F0D"/>
    <w:rsid w:val="00691A61"/>
    <w:rsid w:val="00693930"/>
    <w:rsid w:val="006C4EDB"/>
    <w:rsid w:val="006E3B0B"/>
    <w:rsid w:val="006E75DB"/>
    <w:rsid w:val="0070038B"/>
    <w:rsid w:val="00702F16"/>
    <w:rsid w:val="0074123E"/>
    <w:rsid w:val="00755A8B"/>
    <w:rsid w:val="0077789B"/>
    <w:rsid w:val="00785393"/>
    <w:rsid w:val="0079134C"/>
    <w:rsid w:val="0079199B"/>
    <w:rsid w:val="00793545"/>
    <w:rsid w:val="007E53CF"/>
    <w:rsid w:val="007E7632"/>
    <w:rsid w:val="008007DB"/>
    <w:rsid w:val="00823BD3"/>
    <w:rsid w:val="00837255"/>
    <w:rsid w:val="00846266"/>
    <w:rsid w:val="008471C5"/>
    <w:rsid w:val="0085093E"/>
    <w:rsid w:val="00851852"/>
    <w:rsid w:val="00882D99"/>
    <w:rsid w:val="00896183"/>
    <w:rsid w:val="008B0C9B"/>
    <w:rsid w:val="008B1F78"/>
    <w:rsid w:val="008D01DA"/>
    <w:rsid w:val="008E48EE"/>
    <w:rsid w:val="008F7703"/>
    <w:rsid w:val="00906D37"/>
    <w:rsid w:val="00924762"/>
    <w:rsid w:val="0092722F"/>
    <w:rsid w:val="0094437C"/>
    <w:rsid w:val="00957F19"/>
    <w:rsid w:val="00974DF1"/>
    <w:rsid w:val="009E0646"/>
    <w:rsid w:val="009F6A27"/>
    <w:rsid w:val="00A40655"/>
    <w:rsid w:val="00A60DF9"/>
    <w:rsid w:val="00A86653"/>
    <w:rsid w:val="00A902D6"/>
    <w:rsid w:val="00A92C04"/>
    <w:rsid w:val="00A95981"/>
    <w:rsid w:val="00AB3075"/>
    <w:rsid w:val="00AB3172"/>
    <w:rsid w:val="00AB4311"/>
    <w:rsid w:val="00AD3C7D"/>
    <w:rsid w:val="00AF1011"/>
    <w:rsid w:val="00AF12CF"/>
    <w:rsid w:val="00AF3896"/>
    <w:rsid w:val="00B021BF"/>
    <w:rsid w:val="00B10C15"/>
    <w:rsid w:val="00B14F28"/>
    <w:rsid w:val="00B51BA5"/>
    <w:rsid w:val="00B67EC4"/>
    <w:rsid w:val="00BB4C17"/>
    <w:rsid w:val="00BC0880"/>
    <w:rsid w:val="00BD00A5"/>
    <w:rsid w:val="00BD620C"/>
    <w:rsid w:val="00BE2918"/>
    <w:rsid w:val="00C27249"/>
    <w:rsid w:val="00C3263A"/>
    <w:rsid w:val="00C63897"/>
    <w:rsid w:val="00C64A17"/>
    <w:rsid w:val="00C705F8"/>
    <w:rsid w:val="00C9660E"/>
    <w:rsid w:val="00CB605E"/>
    <w:rsid w:val="00CE698C"/>
    <w:rsid w:val="00D107D7"/>
    <w:rsid w:val="00D24FAD"/>
    <w:rsid w:val="00D4598B"/>
    <w:rsid w:val="00D864CD"/>
    <w:rsid w:val="00D9457C"/>
    <w:rsid w:val="00DC12BC"/>
    <w:rsid w:val="00DD6CBD"/>
    <w:rsid w:val="00DF37D3"/>
    <w:rsid w:val="00DF4BA5"/>
    <w:rsid w:val="00E13BD5"/>
    <w:rsid w:val="00E14C11"/>
    <w:rsid w:val="00E23D1B"/>
    <w:rsid w:val="00E350E5"/>
    <w:rsid w:val="00E37D31"/>
    <w:rsid w:val="00E517DD"/>
    <w:rsid w:val="00E83446"/>
    <w:rsid w:val="00ED309D"/>
    <w:rsid w:val="00EF0BC9"/>
    <w:rsid w:val="00EF6E83"/>
    <w:rsid w:val="00F11BA9"/>
    <w:rsid w:val="00F171AF"/>
    <w:rsid w:val="00F80E2D"/>
    <w:rsid w:val="00F825DB"/>
    <w:rsid w:val="00F947D0"/>
    <w:rsid w:val="00F9736B"/>
    <w:rsid w:val="00FA6EF5"/>
    <w:rsid w:val="00FC1044"/>
    <w:rsid w:val="00FD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6">
    <w:name w:val="heading 6"/>
    <w:basedOn w:val="a"/>
    <w:next w:val="a"/>
    <w:link w:val="60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uiPriority w:val="99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9</Pages>
  <Words>3478</Words>
  <Characters>19830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201appgs2</cp:lastModifiedBy>
  <cp:revision>48</cp:revision>
  <dcterms:created xsi:type="dcterms:W3CDTF">2019-12-04T09:06:00Z</dcterms:created>
  <dcterms:modified xsi:type="dcterms:W3CDTF">2020-11-13T13:39:00Z</dcterms:modified>
</cp:coreProperties>
</file>